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B8D2" w14:textId="057AB386" w:rsidR="00C275CE" w:rsidRDefault="00C275CE" w:rsidP="00C275CE">
      <w:pPr>
        <w:spacing w:before="120"/>
        <w:rPr>
          <w:b/>
          <w:sz w:val="26"/>
          <w:szCs w:val="26"/>
          <w:lang w:val="en-US" w:eastAsia="en-AU"/>
        </w:rPr>
      </w:pPr>
      <w:r>
        <w:rPr>
          <w:b/>
          <w:sz w:val="26"/>
          <w:szCs w:val="26"/>
          <w:lang w:val="en-US" w:eastAsia="en-AU"/>
        </w:rPr>
        <w:t xml:space="preserve">Form YTO11 </w:t>
      </w:r>
      <w:r w:rsidR="00532723">
        <w:rPr>
          <w:b/>
          <w:sz w:val="26"/>
          <w:szCs w:val="26"/>
          <w:lang w:val="en-US" w:eastAsia="en-AU"/>
        </w:rPr>
        <w:t xml:space="preserve">Detention </w:t>
      </w:r>
      <w:r>
        <w:rPr>
          <w:b/>
          <w:sz w:val="26"/>
          <w:szCs w:val="26"/>
          <w:lang w:val="en-US" w:eastAsia="en-AU"/>
        </w:rPr>
        <w:t xml:space="preserve">Review Report Template </w:t>
      </w:r>
    </w:p>
    <w:p w14:paraId="53A512F9" w14:textId="77777777" w:rsidR="00C275CE" w:rsidRPr="00E00974" w:rsidRDefault="00C275CE" w:rsidP="00C275CE">
      <w:pPr>
        <w:spacing w:before="120"/>
        <w:rPr>
          <w:b/>
          <w:sz w:val="26"/>
          <w:szCs w:val="26"/>
          <w:lang w:val="en-US"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1"/>
      </w:tblGrid>
      <w:tr w:rsidR="00C275CE" w:rsidRPr="00E00974" w14:paraId="6B3E2D91" w14:textId="77777777" w:rsidTr="00E93DDD">
        <w:tc>
          <w:tcPr>
            <w:tcW w:w="10457" w:type="dxa"/>
            <w:gridSpan w:val="2"/>
          </w:tcPr>
          <w:p w14:paraId="7ED5CD9E" w14:textId="77777777" w:rsidR="00C275CE" w:rsidRPr="00701296" w:rsidRDefault="00C275CE" w:rsidP="00E93DDD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 xml:space="preserve">File details </w:t>
            </w:r>
          </w:p>
        </w:tc>
      </w:tr>
      <w:tr w:rsidR="00C275CE" w:rsidRPr="00E00974" w14:paraId="38364F56" w14:textId="77777777" w:rsidTr="00532723">
        <w:tc>
          <w:tcPr>
            <w:tcW w:w="3256" w:type="dxa"/>
          </w:tcPr>
          <w:p w14:paraId="4B670797" w14:textId="77777777" w:rsidR="00C275CE" w:rsidRPr="00701296" w:rsidRDefault="00C275CE" w:rsidP="00E93DDD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File number:</w:t>
            </w:r>
          </w:p>
        </w:tc>
        <w:tc>
          <w:tcPr>
            <w:tcW w:w="7201" w:type="dxa"/>
          </w:tcPr>
          <w:p w14:paraId="4A9B05B2" w14:textId="77777777" w:rsidR="00C275CE" w:rsidRPr="00E00974" w:rsidRDefault="00C275CE" w:rsidP="00E93DDD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C275CE" w:rsidRPr="00E00974" w14:paraId="276E9305" w14:textId="77777777" w:rsidTr="00532723">
        <w:tc>
          <w:tcPr>
            <w:tcW w:w="3256" w:type="dxa"/>
          </w:tcPr>
          <w:p w14:paraId="168E6FA2" w14:textId="77777777" w:rsidR="00C275CE" w:rsidRPr="00701296" w:rsidRDefault="00C275CE" w:rsidP="00E93DDD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Full name of child</w:t>
            </w: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 or young person</w:t>
            </w: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:</w:t>
            </w:r>
          </w:p>
        </w:tc>
        <w:tc>
          <w:tcPr>
            <w:tcW w:w="7201" w:type="dxa"/>
          </w:tcPr>
          <w:p w14:paraId="715D6813" w14:textId="77777777" w:rsidR="00C275CE" w:rsidRPr="00E00974" w:rsidRDefault="00C275CE" w:rsidP="00E93DDD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C275CE" w:rsidRPr="00E00974" w14:paraId="18AFFCE7" w14:textId="77777777" w:rsidTr="00532723">
        <w:tc>
          <w:tcPr>
            <w:tcW w:w="3256" w:type="dxa"/>
          </w:tcPr>
          <w:p w14:paraId="580AF2DE" w14:textId="77777777" w:rsidR="00C275CE" w:rsidRPr="00701296" w:rsidRDefault="00C275CE" w:rsidP="00E93DDD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 w:rsidRPr="00701296">
              <w:rPr>
                <w:rFonts w:ascii="Times" w:hAnsi="Times" w:cs="Times"/>
                <w:color w:val="000000"/>
                <w:szCs w:val="24"/>
                <w:lang w:eastAsia="en-AU"/>
              </w:rPr>
              <w:t>Date of birth:</w:t>
            </w:r>
          </w:p>
        </w:tc>
        <w:tc>
          <w:tcPr>
            <w:tcW w:w="7201" w:type="dxa"/>
          </w:tcPr>
          <w:p w14:paraId="37141680" w14:textId="77777777" w:rsidR="00C275CE" w:rsidRPr="00E00974" w:rsidRDefault="00C275CE" w:rsidP="00E93DDD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C275CE" w:rsidRPr="00E00974" w14:paraId="04B6D9C1" w14:textId="77777777" w:rsidTr="00532723">
        <w:tc>
          <w:tcPr>
            <w:tcW w:w="3256" w:type="dxa"/>
          </w:tcPr>
          <w:p w14:paraId="3285D993" w14:textId="77777777" w:rsidR="00C275CE" w:rsidRPr="00701296" w:rsidRDefault="00C275CE" w:rsidP="00E93DDD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Gender: </w:t>
            </w:r>
          </w:p>
        </w:tc>
        <w:tc>
          <w:tcPr>
            <w:tcW w:w="7201" w:type="dxa"/>
          </w:tcPr>
          <w:p w14:paraId="53F8A3F5" w14:textId="77777777" w:rsidR="00C275CE" w:rsidRPr="00E00974" w:rsidRDefault="00C275CE" w:rsidP="00E93DDD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C275CE" w:rsidRPr="00E00974" w14:paraId="2526C348" w14:textId="77777777" w:rsidTr="00532723">
        <w:tc>
          <w:tcPr>
            <w:tcW w:w="3256" w:type="dxa"/>
          </w:tcPr>
          <w:p w14:paraId="75CC7C3B" w14:textId="77777777" w:rsidR="00C275CE" w:rsidRPr="00701296" w:rsidRDefault="00C275CE" w:rsidP="00E93DDD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>Ethnicity:</w:t>
            </w:r>
          </w:p>
        </w:tc>
        <w:tc>
          <w:tcPr>
            <w:tcW w:w="7201" w:type="dxa"/>
          </w:tcPr>
          <w:p w14:paraId="40C6C956" w14:textId="77777777" w:rsidR="00C275CE" w:rsidRPr="00E00974" w:rsidRDefault="00C275CE" w:rsidP="00E93DDD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</w:p>
        </w:tc>
      </w:tr>
      <w:tr w:rsidR="00C275CE" w:rsidRPr="00E00974" w14:paraId="7FA37140" w14:textId="77777777" w:rsidTr="00532723">
        <w:tc>
          <w:tcPr>
            <w:tcW w:w="3256" w:type="dxa"/>
          </w:tcPr>
          <w:p w14:paraId="5B1E6F3B" w14:textId="7A408AC3" w:rsidR="00C275CE" w:rsidRPr="00C275CE" w:rsidRDefault="00532723" w:rsidP="00E93DDD">
            <w:pPr>
              <w:spacing w:before="120"/>
              <w:rPr>
                <w:rFonts w:ascii="Times" w:hAnsi="Times" w:cs="Times"/>
                <w:szCs w:val="24"/>
                <w:lang w:eastAsia="en-AU"/>
              </w:rPr>
            </w:pPr>
            <w:r>
              <w:rPr>
                <w:rFonts w:ascii="Times" w:hAnsi="Times" w:cs="Times"/>
                <w:szCs w:val="24"/>
                <w:lang w:eastAsia="en-AU"/>
              </w:rPr>
              <w:t>Detention Review</w:t>
            </w:r>
            <w:r w:rsidR="00C275CE" w:rsidRPr="00C275CE">
              <w:rPr>
                <w:rFonts w:ascii="Times" w:hAnsi="Times" w:cs="Times"/>
                <w:szCs w:val="24"/>
                <w:lang w:eastAsia="en-AU"/>
              </w:rPr>
              <w:t xml:space="preserve"> hearing date:</w:t>
            </w:r>
          </w:p>
        </w:tc>
        <w:tc>
          <w:tcPr>
            <w:tcW w:w="7201" w:type="dxa"/>
          </w:tcPr>
          <w:p w14:paraId="399E0E9D" w14:textId="3284AB90" w:rsidR="00C275CE" w:rsidRPr="00C275CE" w:rsidRDefault="00C275CE" w:rsidP="00E93DDD">
            <w:pPr>
              <w:spacing w:before="120"/>
              <w:rPr>
                <w:rFonts w:ascii="Times" w:hAnsi="Times" w:cs="Times"/>
                <w:b/>
                <w:bCs/>
                <w:szCs w:val="24"/>
                <w:lang w:eastAsia="en-AU"/>
              </w:rPr>
            </w:pPr>
          </w:p>
        </w:tc>
      </w:tr>
      <w:tr w:rsidR="00C275CE" w:rsidRPr="00E00974" w14:paraId="0C84EEA4" w14:textId="77777777" w:rsidTr="00532723">
        <w:tc>
          <w:tcPr>
            <w:tcW w:w="3256" w:type="dxa"/>
          </w:tcPr>
          <w:p w14:paraId="3C3CAABF" w14:textId="77777777" w:rsidR="00C275CE" w:rsidRPr="00701296" w:rsidRDefault="00C275CE" w:rsidP="00E93DDD">
            <w:pPr>
              <w:spacing w:before="120"/>
              <w:rPr>
                <w:rFonts w:ascii="Times" w:hAnsi="Times" w:cs="Times"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color w:val="000000"/>
                <w:szCs w:val="24"/>
                <w:lang w:eastAsia="en-AU"/>
              </w:rPr>
              <w:t xml:space="preserve">Report required by: </w:t>
            </w:r>
          </w:p>
        </w:tc>
        <w:tc>
          <w:tcPr>
            <w:tcW w:w="7201" w:type="dxa"/>
          </w:tcPr>
          <w:p w14:paraId="7E6F3D05" w14:textId="1685AF43" w:rsidR="00C275CE" w:rsidRPr="00E00974" w:rsidRDefault="00E81D08" w:rsidP="00E93DDD">
            <w:pPr>
              <w:spacing w:before="120"/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</w:pPr>
            <w:r>
              <w:rPr>
                <w:rFonts w:ascii="Times" w:hAnsi="Times" w:cs="Times"/>
                <w:b/>
                <w:bCs/>
                <w:color w:val="000000"/>
                <w:szCs w:val="24"/>
                <w:lang w:eastAsia="en-AU"/>
              </w:rPr>
              <w:t>Hearing date – 5 days</w:t>
            </w:r>
          </w:p>
        </w:tc>
      </w:tr>
    </w:tbl>
    <w:p w14:paraId="62C3CCF0" w14:textId="77777777" w:rsidR="00C275CE" w:rsidRPr="00E00974" w:rsidRDefault="00C275CE" w:rsidP="00C275CE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275CE" w:rsidRPr="00E00974" w14:paraId="11012D73" w14:textId="77777777" w:rsidTr="00E93DDD">
        <w:tc>
          <w:tcPr>
            <w:tcW w:w="10457" w:type="dxa"/>
          </w:tcPr>
          <w:p w14:paraId="0C99F858" w14:textId="77777777" w:rsidR="00C275CE" w:rsidRPr="00E00974" w:rsidRDefault="00C275CE" w:rsidP="00E93DDD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b/>
                <w:noProof/>
                <w:szCs w:val="24"/>
                <w:lang w:eastAsia="en-AU"/>
              </w:rPr>
            </w:pPr>
            <w:r w:rsidRPr="00E00974">
              <w:rPr>
                <w:rFonts w:ascii="Times" w:hAnsi="Times" w:cs="Times"/>
                <w:b/>
                <w:noProof/>
                <w:szCs w:val="24"/>
                <w:lang w:eastAsia="en-AU"/>
              </w:rPr>
              <w:t>Instructions:</w:t>
            </w:r>
          </w:p>
          <w:p w14:paraId="09D903B1" w14:textId="77777777" w:rsidR="00C275CE" w:rsidRPr="00E00974" w:rsidRDefault="00C275CE" w:rsidP="00E93DDD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656F47DC" w14:textId="69B288C0" w:rsidR="00C275CE" w:rsidRPr="00E00974" w:rsidRDefault="00C275CE" w:rsidP="00E93DDD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An </w:t>
            </w: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order was made for </w:t>
            </w:r>
            <w:r w:rsidR="003A384A">
              <w:rPr>
                <w:rFonts w:ascii="Times" w:hAnsi="Times" w:cs="Times"/>
                <w:noProof/>
                <w:szCs w:val="24"/>
                <w:lang w:eastAsia="en-AU"/>
              </w:rPr>
              <w:t xml:space="preserve">detention </w:t>
            </w: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of a child under Part 7A of the </w:t>
            </w:r>
            <w:r w:rsidRPr="00E00974">
              <w:rPr>
                <w:rFonts w:ascii="Times" w:hAnsi="Times" w:cs="Times"/>
                <w:i/>
                <w:iCs/>
                <w:noProof/>
                <w:szCs w:val="24"/>
                <w:lang w:eastAsia="en-AU"/>
              </w:rPr>
              <w:t>Controlled Substances Act 1984</w:t>
            </w: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 xml:space="preserve">. </w:t>
            </w:r>
          </w:p>
          <w:p w14:paraId="7924A35A" w14:textId="77777777" w:rsidR="00C275CE" w:rsidRPr="00E00974" w:rsidRDefault="00C275CE" w:rsidP="00E93DDD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0D9BAB22" w14:textId="21A154B7" w:rsidR="00C275CE" w:rsidRDefault="00C275CE" w:rsidP="00E93DDD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Please provide the Court with a report </w:t>
            </w:r>
            <w:r w:rsidR="00441623">
              <w:rPr>
                <w:rFonts w:ascii="Times" w:hAnsi="Times" w:cs="Times"/>
                <w:noProof/>
                <w:szCs w:val="24"/>
                <w:lang w:eastAsia="en-AU"/>
              </w:rPr>
              <w:t>at</w:t>
            </w:r>
            <w:r w:rsidR="00674D2B">
              <w:rPr>
                <w:rFonts w:ascii="Times" w:hAnsi="Times" w:cs="Times"/>
                <w:noProof/>
                <w:szCs w:val="24"/>
                <w:lang w:eastAsia="en-AU"/>
              </w:rPr>
              <w:t xml:space="preserve"> within </w:t>
            </w:r>
            <w:r w:rsidR="00441623">
              <w:rPr>
                <w:rFonts w:ascii="Times" w:hAnsi="Times" w:cs="Times"/>
                <w:noProof/>
                <w:szCs w:val="24"/>
                <w:lang w:eastAsia="en-AU"/>
              </w:rPr>
              <w:t>5 buisness days before the next date for the conduct of the</w:t>
            </w: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  </w:t>
            </w:r>
            <w:r w:rsidR="00532723">
              <w:rPr>
                <w:rFonts w:ascii="Times" w:hAnsi="Times" w:cs="Times"/>
                <w:noProof/>
                <w:szCs w:val="24"/>
                <w:lang w:eastAsia="en-AU"/>
              </w:rPr>
              <w:t xml:space="preserve">review </w:t>
            </w: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of the Child by completing the </w:t>
            </w:r>
            <w:r w:rsidRPr="00E00974">
              <w:rPr>
                <w:rFonts w:ascii="Times" w:hAnsi="Times" w:cs="Times"/>
                <w:noProof/>
                <w:szCs w:val="24"/>
                <w:lang w:eastAsia="en-AU"/>
              </w:rPr>
              <w:t>details requested in this form</w:t>
            </w: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. </w:t>
            </w:r>
          </w:p>
          <w:p w14:paraId="2800FF82" w14:textId="77777777" w:rsidR="00C275CE" w:rsidRDefault="00C275CE" w:rsidP="00E93DDD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</w:p>
          <w:p w14:paraId="4956F4FE" w14:textId="453BACDF" w:rsidR="00C275CE" w:rsidRDefault="00C275CE" w:rsidP="00E93DDD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noProof/>
                <w:szCs w:val="24"/>
                <w:lang w:eastAsia="en-AU"/>
              </w:rPr>
            </w:pPr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The completed report will need to be provided to the Court by emailing </w:t>
            </w:r>
            <w:hyperlink r:id="rId6" w:history="1">
              <w:r w:rsidRPr="00B60CC5">
                <w:rPr>
                  <w:rStyle w:val="Hyperlink"/>
                  <w:rFonts w:ascii="Times" w:hAnsi="Times" w:cs="Times"/>
                  <w:noProof/>
                  <w:szCs w:val="24"/>
                  <w:lang w:eastAsia="en-AU"/>
                </w:rPr>
                <w:t>youthcourt@courts.sa.gov.au</w:t>
              </w:r>
            </w:hyperlink>
            <w:r>
              <w:rPr>
                <w:rFonts w:ascii="Times" w:hAnsi="Times" w:cs="Times"/>
                <w:noProof/>
                <w:szCs w:val="24"/>
                <w:lang w:eastAsia="en-AU"/>
              </w:rPr>
              <w:t xml:space="preserve"> a</w:t>
            </w:r>
            <w:proofErr w:type="spellStart"/>
            <w:r>
              <w:t>nd</w:t>
            </w:r>
            <w:proofErr w:type="spellEnd"/>
            <w:r w:rsidR="00532723">
              <w:t xml:space="preserve"> </w:t>
            </w:r>
            <w:r>
              <w:t>quoting ‘YTO</w:t>
            </w:r>
            <w:r w:rsidR="00532723">
              <w:t xml:space="preserve"> Detention Review</w:t>
            </w:r>
            <w:r>
              <w:t xml:space="preserve"> Report – File number and child’s name’. It will </w:t>
            </w:r>
            <w:r w:rsidR="00E81D08">
              <w:t>then</w:t>
            </w:r>
            <w:r>
              <w:t xml:space="preserve"> be provided to </w:t>
            </w:r>
            <w:r>
              <w:rPr>
                <w:rFonts w:ascii="Times" w:hAnsi="Times" w:cs="Times"/>
                <w:noProof/>
                <w:szCs w:val="24"/>
                <w:lang w:eastAsia="en-AU"/>
              </w:rPr>
              <w:t>the applicant and the child (or person representing the child)</w:t>
            </w:r>
            <w:r w:rsidR="00E81D08">
              <w:rPr>
                <w:rFonts w:ascii="Times" w:hAnsi="Times" w:cs="Times"/>
                <w:noProof/>
                <w:szCs w:val="24"/>
                <w:lang w:eastAsia="en-AU"/>
              </w:rPr>
              <w:t xml:space="preserve"> by the Court</w:t>
            </w:r>
            <w:r>
              <w:rPr>
                <w:rFonts w:ascii="Times" w:hAnsi="Times" w:cs="Times"/>
                <w:noProof/>
                <w:szCs w:val="24"/>
                <w:lang w:eastAsia="en-AU"/>
              </w:rPr>
              <w:t>.</w:t>
            </w:r>
          </w:p>
          <w:p w14:paraId="7177839E" w14:textId="77777777" w:rsidR="00C275CE" w:rsidRPr="00E00974" w:rsidRDefault="00C275CE" w:rsidP="0094663B">
            <w:pPr>
              <w:tabs>
                <w:tab w:val="left" w:pos="1134"/>
                <w:tab w:val="left" w:pos="2342"/>
                <w:tab w:val="left" w:pos="4536"/>
              </w:tabs>
              <w:rPr>
                <w:rFonts w:ascii="Times" w:hAnsi="Times" w:cs="Times"/>
                <w:szCs w:val="24"/>
              </w:rPr>
            </w:pPr>
          </w:p>
        </w:tc>
      </w:tr>
    </w:tbl>
    <w:p w14:paraId="753961BA" w14:textId="77777777" w:rsidR="00C275CE" w:rsidRDefault="00C275CE" w:rsidP="00C275CE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7767"/>
      </w:tblGrid>
      <w:tr w:rsidR="00532723" w14:paraId="00700E0F" w14:textId="77777777" w:rsidTr="0094663B">
        <w:tc>
          <w:tcPr>
            <w:tcW w:w="2690" w:type="dxa"/>
          </w:tcPr>
          <w:p w14:paraId="41071BA0" w14:textId="55EED2D4" w:rsidR="00532723" w:rsidRDefault="00532723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Service provider</w:t>
            </w:r>
            <w:r w:rsidR="00BD0AC2">
              <w:rPr>
                <w:rFonts w:ascii="Times" w:hAnsi="Times" w:cs="Times"/>
                <w:b/>
                <w:bCs/>
                <w:szCs w:val="24"/>
              </w:rPr>
              <w:t>:</w:t>
            </w:r>
          </w:p>
          <w:p w14:paraId="0CA5002A" w14:textId="561A10E6" w:rsidR="00532723" w:rsidRDefault="00532723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767" w:type="dxa"/>
          </w:tcPr>
          <w:p w14:paraId="3103F8E4" w14:textId="77777777" w:rsidR="00532723" w:rsidRDefault="00532723" w:rsidP="00E93DD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532723" w14:paraId="22C9C088" w14:textId="77777777" w:rsidTr="0094663B">
        <w:tc>
          <w:tcPr>
            <w:tcW w:w="2690" w:type="dxa"/>
          </w:tcPr>
          <w:p w14:paraId="6A95DDF1" w14:textId="7A656B56" w:rsidR="00532723" w:rsidRDefault="00BD0AC2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Date of Detention Order:</w:t>
            </w:r>
          </w:p>
          <w:p w14:paraId="47A2E6E7" w14:textId="71F54CF2" w:rsidR="00BD0AC2" w:rsidRDefault="00BD0AC2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767" w:type="dxa"/>
          </w:tcPr>
          <w:p w14:paraId="4F80FF2A" w14:textId="77777777" w:rsidR="00532723" w:rsidRDefault="00532723" w:rsidP="00E93DD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BD0AC2" w14:paraId="2E140B9C" w14:textId="77777777" w:rsidTr="0094663B">
        <w:tc>
          <w:tcPr>
            <w:tcW w:w="2690" w:type="dxa"/>
          </w:tcPr>
          <w:p w14:paraId="2CE3320C" w14:textId="6FE69F1E" w:rsidR="00BD0AC2" w:rsidRDefault="00BD0AC2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 xml:space="preserve">Indicate if an </w:t>
            </w:r>
            <w:r w:rsidR="00707A3E">
              <w:rPr>
                <w:rFonts w:ascii="Times" w:hAnsi="Times" w:cs="Times"/>
                <w:b/>
                <w:bCs/>
                <w:szCs w:val="24"/>
              </w:rPr>
              <w:t>A</w:t>
            </w:r>
            <w:r>
              <w:rPr>
                <w:rFonts w:ascii="Times" w:hAnsi="Times" w:cs="Times"/>
                <w:b/>
                <w:bCs/>
                <w:szCs w:val="24"/>
              </w:rPr>
              <w:t xml:space="preserve">ssessment or </w:t>
            </w:r>
            <w:r w:rsidR="00707A3E">
              <w:rPr>
                <w:rFonts w:ascii="Times" w:hAnsi="Times" w:cs="Times"/>
                <w:b/>
                <w:bCs/>
                <w:szCs w:val="24"/>
              </w:rPr>
              <w:t>T</w:t>
            </w:r>
            <w:r>
              <w:rPr>
                <w:rFonts w:ascii="Times" w:hAnsi="Times" w:cs="Times"/>
                <w:b/>
                <w:bCs/>
                <w:szCs w:val="24"/>
              </w:rPr>
              <w:t xml:space="preserve">reatment </w:t>
            </w:r>
            <w:r w:rsidR="00707A3E">
              <w:rPr>
                <w:rFonts w:ascii="Times" w:hAnsi="Times" w:cs="Times"/>
                <w:b/>
                <w:bCs/>
                <w:szCs w:val="24"/>
              </w:rPr>
              <w:t>O</w:t>
            </w:r>
            <w:r>
              <w:rPr>
                <w:rFonts w:ascii="Times" w:hAnsi="Times" w:cs="Times"/>
                <w:b/>
                <w:bCs/>
                <w:szCs w:val="24"/>
              </w:rPr>
              <w:t xml:space="preserve">rder was made at the time of </w:t>
            </w:r>
            <w:r w:rsidR="0094663B">
              <w:rPr>
                <w:rFonts w:ascii="Times" w:hAnsi="Times" w:cs="Times"/>
                <w:b/>
                <w:bCs/>
                <w:szCs w:val="24"/>
              </w:rPr>
              <w:t>the D</w:t>
            </w:r>
            <w:r>
              <w:rPr>
                <w:rFonts w:ascii="Times" w:hAnsi="Times" w:cs="Times"/>
                <w:b/>
                <w:bCs/>
                <w:szCs w:val="24"/>
              </w:rPr>
              <w:t>etention</w:t>
            </w:r>
            <w:r w:rsidR="0094663B">
              <w:rPr>
                <w:rFonts w:ascii="Times" w:hAnsi="Times" w:cs="Times"/>
                <w:b/>
                <w:bCs/>
                <w:szCs w:val="24"/>
              </w:rPr>
              <w:t xml:space="preserve"> Order</w:t>
            </w:r>
            <w:r>
              <w:rPr>
                <w:rFonts w:ascii="Times" w:hAnsi="Times" w:cs="Times"/>
                <w:b/>
                <w:bCs/>
                <w:szCs w:val="24"/>
              </w:rPr>
              <w:t>:</w:t>
            </w:r>
          </w:p>
          <w:p w14:paraId="66C57319" w14:textId="35D7A50A" w:rsidR="00BD0AC2" w:rsidRDefault="00BD0AC2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767" w:type="dxa"/>
          </w:tcPr>
          <w:p w14:paraId="3FDD7666" w14:textId="55328D13" w:rsidR="00BD0AC2" w:rsidRDefault="00BD0AC2" w:rsidP="00E93DD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>[</w:t>
            </w:r>
            <w:r w:rsidRPr="00BD0AC2">
              <w:rPr>
                <w:rFonts w:ascii="Times" w:hAnsi="Times" w:cs="Times"/>
                <w:i/>
                <w:iCs/>
                <w:szCs w:val="24"/>
              </w:rPr>
              <w:t>Assessment/Treatment</w:t>
            </w:r>
            <w:r>
              <w:rPr>
                <w:rFonts w:ascii="Times" w:hAnsi="Times" w:cs="Times"/>
                <w:szCs w:val="24"/>
              </w:rPr>
              <w:t>] Order</w:t>
            </w:r>
          </w:p>
        </w:tc>
      </w:tr>
      <w:tr w:rsidR="00BD0AC2" w14:paraId="16AE9FA2" w14:textId="77777777" w:rsidTr="0094663B">
        <w:tc>
          <w:tcPr>
            <w:tcW w:w="2690" w:type="dxa"/>
          </w:tcPr>
          <w:p w14:paraId="36D7E784" w14:textId="13D98A66" w:rsidR="00BD0AC2" w:rsidRDefault="00BD0AC2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Dates assessment received:</w:t>
            </w:r>
          </w:p>
          <w:p w14:paraId="7D21ADE1" w14:textId="13CCE773" w:rsidR="00BD0AC2" w:rsidRDefault="00BD0AC2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767" w:type="dxa"/>
          </w:tcPr>
          <w:p w14:paraId="10187E36" w14:textId="77777777" w:rsidR="00BD0AC2" w:rsidRDefault="00BD0AC2" w:rsidP="00E93DD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C275CE" w14:paraId="4AF55001" w14:textId="77777777" w:rsidTr="0094663B">
        <w:tc>
          <w:tcPr>
            <w:tcW w:w="2690" w:type="dxa"/>
          </w:tcPr>
          <w:p w14:paraId="35670B51" w14:textId="1B9F1D8F" w:rsidR="00C275CE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Dates treatment received</w:t>
            </w:r>
            <w:r w:rsidR="00BD0AC2">
              <w:rPr>
                <w:rFonts w:ascii="Times" w:hAnsi="Times" w:cs="Times"/>
                <w:b/>
                <w:bCs/>
                <w:szCs w:val="24"/>
              </w:rPr>
              <w:t>:</w:t>
            </w:r>
            <w:r>
              <w:rPr>
                <w:rFonts w:ascii="Times" w:hAnsi="Times" w:cs="Times"/>
                <w:b/>
                <w:bCs/>
                <w:szCs w:val="24"/>
              </w:rPr>
              <w:t xml:space="preserve"> </w:t>
            </w:r>
          </w:p>
          <w:p w14:paraId="4D29E7E2" w14:textId="77777777" w:rsidR="00C275CE" w:rsidRPr="00701296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767" w:type="dxa"/>
          </w:tcPr>
          <w:p w14:paraId="5BB1B18D" w14:textId="77777777" w:rsidR="00C275CE" w:rsidRDefault="00C275CE" w:rsidP="00E93DD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C275CE" w14:paraId="4B2BC0E0" w14:textId="77777777" w:rsidTr="0094663B">
        <w:tc>
          <w:tcPr>
            <w:tcW w:w="2690" w:type="dxa"/>
          </w:tcPr>
          <w:p w14:paraId="400B11C7" w14:textId="66AEC78C" w:rsidR="00C275CE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Material considered in preparing this repor</w:t>
            </w:r>
            <w:r w:rsidR="00441623">
              <w:rPr>
                <w:rFonts w:ascii="Times" w:hAnsi="Times" w:cs="Times"/>
                <w:b/>
                <w:bCs/>
                <w:szCs w:val="24"/>
              </w:rPr>
              <w:t>t</w:t>
            </w:r>
            <w:r w:rsidR="0094663B">
              <w:rPr>
                <w:rFonts w:ascii="Times" w:hAnsi="Times" w:cs="Times"/>
                <w:b/>
                <w:bCs/>
                <w:szCs w:val="24"/>
              </w:rPr>
              <w:t>:</w:t>
            </w:r>
          </w:p>
          <w:p w14:paraId="03B5C9DA" w14:textId="77777777" w:rsidR="00C275CE" w:rsidRPr="00701296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767" w:type="dxa"/>
          </w:tcPr>
          <w:p w14:paraId="700D5967" w14:textId="77777777" w:rsidR="00C275CE" w:rsidRDefault="00C275CE" w:rsidP="00E93DD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441623" w14:paraId="10536B09" w14:textId="77777777" w:rsidTr="0094663B">
        <w:tc>
          <w:tcPr>
            <w:tcW w:w="2690" w:type="dxa"/>
          </w:tcPr>
          <w:p w14:paraId="037949A0" w14:textId="36D94764" w:rsidR="00441623" w:rsidRDefault="00441623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>Current situation</w:t>
            </w:r>
            <w:r w:rsidR="00707A3E">
              <w:rPr>
                <w:rFonts w:ascii="Times" w:hAnsi="Times" w:cs="Times"/>
                <w:b/>
                <w:bCs/>
                <w:szCs w:val="24"/>
              </w:rPr>
              <w:t xml:space="preserve"> of the child</w:t>
            </w:r>
            <w:r w:rsidR="0094663B">
              <w:rPr>
                <w:rFonts w:ascii="Times" w:hAnsi="Times" w:cs="Times"/>
                <w:b/>
                <w:bCs/>
                <w:szCs w:val="24"/>
              </w:rPr>
              <w:t>:</w:t>
            </w:r>
          </w:p>
          <w:p w14:paraId="5B1003F2" w14:textId="77777777" w:rsidR="00441623" w:rsidRDefault="00441623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  <w:p w14:paraId="5607370D" w14:textId="77777777" w:rsidR="000C153E" w:rsidRDefault="000C153E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  <w:p w14:paraId="32FDA09F" w14:textId="10743AFA" w:rsidR="000C153E" w:rsidRDefault="000C153E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767" w:type="dxa"/>
          </w:tcPr>
          <w:p w14:paraId="4707C668" w14:textId="77777777" w:rsidR="00441623" w:rsidRDefault="00441623" w:rsidP="00E93DD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C275CE" w14:paraId="1A1490DA" w14:textId="77777777" w:rsidTr="0094663B">
        <w:tc>
          <w:tcPr>
            <w:tcW w:w="2690" w:type="dxa"/>
          </w:tcPr>
          <w:p w14:paraId="68931FF9" w14:textId="66FAB33E" w:rsidR="00C275CE" w:rsidRDefault="0094663B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lastRenderedPageBreak/>
              <w:t>Assessment/</w:t>
            </w:r>
            <w:r w:rsidR="00C275CE">
              <w:rPr>
                <w:rFonts w:ascii="Times" w:hAnsi="Times" w:cs="Times"/>
                <w:b/>
                <w:bCs/>
                <w:szCs w:val="24"/>
              </w:rPr>
              <w:t>Treatment received</w:t>
            </w:r>
            <w:r>
              <w:rPr>
                <w:rFonts w:ascii="Times" w:hAnsi="Times" w:cs="Times"/>
                <w:b/>
                <w:bCs/>
                <w:szCs w:val="24"/>
              </w:rPr>
              <w:t>:</w:t>
            </w:r>
          </w:p>
          <w:p w14:paraId="6F3E820C" w14:textId="77777777" w:rsidR="00C275CE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  <w:p w14:paraId="4C100A75" w14:textId="6822A818" w:rsidR="00C275CE" w:rsidRPr="003F3CE6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3F3CE6">
              <w:rPr>
                <w:rFonts w:ascii="Times" w:hAnsi="Times" w:cs="Times"/>
                <w:sz w:val="22"/>
                <w:szCs w:val="22"/>
              </w:rPr>
              <w:t xml:space="preserve">Please explain the </w:t>
            </w:r>
            <w:r w:rsidR="0094663B">
              <w:rPr>
                <w:rFonts w:ascii="Times" w:hAnsi="Times" w:cs="Times"/>
                <w:sz w:val="22"/>
                <w:szCs w:val="22"/>
              </w:rPr>
              <w:t>assessment/</w:t>
            </w:r>
            <w:r w:rsidRPr="003F3CE6">
              <w:rPr>
                <w:rFonts w:ascii="Times" w:hAnsi="Times" w:cs="Times"/>
                <w:sz w:val="22"/>
                <w:szCs w:val="22"/>
              </w:rPr>
              <w:t>treatment provided to the child.</w:t>
            </w:r>
          </w:p>
          <w:p w14:paraId="1E6E0D56" w14:textId="77777777" w:rsidR="00C275CE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767" w:type="dxa"/>
          </w:tcPr>
          <w:p w14:paraId="7F02661E" w14:textId="77777777" w:rsidR="00C275CE" w:rsidRDefault="00C275CE" w:rsidP="00E93DD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C275CE" w14:paraId="43757A28" w14:textId="77777777" w:rsidTr="0094663B">
        <w:tc>
          <w:tcPr>
            <w:tcW w:w="2690" w:type="dxa"/>
          </w:tcPr>
          <w:p w14:paraId="2205A9BA" w14:textId="2AE0D9A1" w:rsidR="00C275CE" w:rsidRPr="00701296" w:rsidRDefault="00E81D08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 xml:space="preserve">Impact of Detention Order or any other orders on the child </w:t>
            </w:r>
          </w:p>
          <w:p w14:paraId="4E4D16B1" w14:textId="77777777" w:rsidR="00C275CE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  <w:p w14:paraId="7E6C6122" w14:textId="67C37122" w:rsidR="00C275CE" w:rsidRPr="001F13E0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 xml:space="preserve">Please provide details about </w:t>
            </w:r>
            <w:r w:rsidR="00E81D08">
              <w:rPr>
                <w:rFonts w:ascii="Times" w:hAnsi="Times" w:cs="Times"/>
                <w:sz w:val="22"/>
                <w:szCs w:val="22"/>
              </w:rPr>
              <w:t>how the child’s overall health and wellbeing has been impacted by the Detention Order or any other orders. Please specify any risks or issues that have arisen, if applicable, as a result of the Detention Order and if the order should be revoked or varie</w:t>
            </w:r>
            <w:r w:rsidR="00503FA1">
              <w:rPr>
                <w:rFonts w:ascii="Times" w:hAnsi="Times" w:cs="Times"/>
                <w:sz w:val="22"/>
                <w:szCs w:val="22"/>
              </w:rPr>
              <w:t xml:space="preserve">d or if a less restrictive option </w:t>
            </w:r>
            <w:r w:rsidR="00705761">
              <w:rPr>
                <w:rFonts w:ascii="Times" w:hAnsi="Times" w:cs="Times"/>
                <w:sz w:val="22"/>
                <w:szCs w:val="22"/>
              </w:rPr>
              <w:t>would be recommended</w:t>
            </w:r>
            <w:r w:rsidR="00503FA1">
              <w:rPr>
                <w:rFonts w:ascii="Times" w:hAnsi="Times" w:cs="Times"/>
                <w:sz w:val="22"/>
                <w:szCs w:val="22"/>
              </w:rPr>
              <w:t>.</w:t>
            </w:r>
            <w:r w:rsidR="00E81D08">
              <w:rPr>
                <w:rFonts w:ascii="Times" w:hAnsi="Times" w:cs="Times"/>
                <w:sz w:val="22"/>
                <w:szCs w:val="22"/>
              </w:rPr>
              <w:t xml:space="preserve"> </w:t>
            </w:r>
          </w:p>
          <w:p w14:paraId="1ED75794" w14:textId="77777777" w:rsidR="00C275CE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67" w:type="dxa"/>
          </w:tcPr>
          <w:p w14:paraId="464796EA" w14:textId="77777777" w:rsidR="00C275CE" w:rsidRDefault="00C275CE" w:rsidP="00E93DD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C275CE" w14:paraId="0A3A42E2" w14:textId="77777777" w:rsidTr="0094663B">
        <w:tc>
          <w:tcPr>
            <w:tcW w:w="2690" w:type="dxa"/>
          </w:tcPr>
          <w:p w14:paraId="0CDC20A2" w14:textId="2591B0F2" w:rsidR="00C275CE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  <w:r>
              <w:rPr>
                <w:rFonts w:ascii="Times" w:hAnsi="Times" w:cs="Times"/>
                <w:b/>
                <w:bCs/>
                <w:szCs w:val="24"/>
              </w:rPr>
              <w:t xml:space="preserve">Compliance with the </w:t>
            </w:r>
            <w:r w:rsidR="0094663B">
              <w:rPr>
                <w:rFonts w:ascii="Times" w:hAnsi="Times" w:cs="Times"/>
                <w:b/>
                <w:bCs/>
                <w:szCs w:val="24"/>
              </w:rPr>
              <w:t>Assessment/</w:t>
            </w:r>
            <w:r>
              <w:rPr>
                <w:rFonts w:ascii="Times" w:hAnsi="Times" w:cs="Times"/>
                <w:b/>
                <w:bCs/>
                <w:szCs w:val="24"/>
              </w:rPr>
              <w:t xml:space="preserve">Treatment Order </w:t>
            </w:r>
          </w:p>
          <w:p w14:paraId="73DCA0FE" w14:textId="77777777" w:rsidR="00C275CE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  <w:p w14:paraId="72192EAD" w14:textId="3E4E8E1D" w:rsidR="00C275CE" w:rsidRPr="001F13E0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sz w:val="22"/>
                <w:szCs w:val="22"/>
              </w:rPr>
            </w:pPr>
            <w:r w:rsidRPr="001F13E0">
              <w:rPr>
                <w:rFonts w:ascii="Times" w:hAnsi="Times" w:cs="Times"/>
                <w:sz w:val="22"/>
                <w:szCs w:val="22"/>
              </w:rPr>
              <w:t xml:space="preserve">Please explain </w:t>
            </w:r>
            <w:r>
              <w:rPr>
                <w:rFonts w:ascii="Times" w:hAnsi="Times" w:cs="Times"/>
                <w:sz w:val="22"/>
                <w:szCs w:val="22"/>
              </w:rPr>
              <w:t xml:space="preserve">whether child has complied with the </w:t>
            </w:r>
            <w:r w:rsidR="0094663B">
              <w:rPr>
                <w:rFonts w:ascii="Times" w:hAnsi="Times" w:cs="Times"/>
                <w:sz w:val="22"/>
                <w:szCs w:val="22"/>
              </w:rPr>
              <w:t>Assessment/</w:t>
            </w:r>
            <w:r>
              <w:rPr>
                <w:rFonts w:ascii="Times" w:hAnsi="Times" w:cs="Times"/>
                <w:sz w:val="22"/>
                <w:szCs w:val="22"/>
              </w:rPr>
              <w:t xml:space="preserve">Treatment Order and </w:t>
            </w:r>
            <w:r w:rsidRPr="001F13E0">
              <w:rPr>
                <w:rFonts w:ascii="Times" w:hAnsi="Times" w:cs="Times"/>
                <w:sz w:val="22"/>
                <w:szCs w:val="22"/>
              </w:rPr>
              <w:t>w</w:t>
            </w:r>
            <w:r>
              <w:rPr>
                <w:rFonts w:ascii="Times" w:hAnsi="Times" w:cs="Times"/>
                <w:sz w:val="22"/>
                <w:szCs w:val="22"/>
              </w:rPr>
              <w:t xml:space="preserve">hat actions have occurred to ensure compliance with </w:t>
            </w:r>
            <w:r w:rsidR="0094663B">
              <w:rPr>
                <w:rFonts w:ascii="Times" w:hAnsi="Times" w:cs="Times"/>
                <w:sz w:val="22"/>
                <w:szCs w:val="22"/>
              </w:rPr>
              <w:t>Assessment/</w:t>
            </w:r>
            <w:r>
              <w:rPr>
                <w:rFonts w:ascii="Times" w:hAnsi="Times" w:cs="Times"/>
                <w:sz w:val="22"/>
                <w:szCs w:val="22"/>
              </w:rPr>
              <w:t xml:space="preserve">Treatment Order. </w:t>
            </w:r>
          </w:p>
          <w:p w14:paraId="4B208D2C" w14:textId="77777777" w:rsidR="00C275CE" w:rsidRPr="00E312F6" w:rsidRDefault="00C275CE" w:rsidP="00E93DDD">
            <w:pPr>
              <w:ind w:right="141"/>
              <w:contextualSpacing/>
              <w:jc w:val="left"/>
              <w:rPr>
                <w:rFonts w:ascii="Times" w:hAnsi="Times" w:cs="Times"/>
                <w:b/>
                <w:bCs/>
                <w:szCs w:val="24"/>
              </w:rPr>
            </w:pPr>
          </w:p>
        </w:tc>
        <w:tc>
          <w:tcPr>
            <w:tcW w:w="7767" w:type="dxa"/>
          </w:tcPr>
          <w:p w14:paraId="3AD4A13C" w14:textId="77777777" w:rsidR="00C275CE" w:rsidRDefault="00C275CE" w:rsidP="00E93DDD">
            <w:pPr>
              <w:ind w:right="141"/>
              <w:contextualSpacing/>
              <w:rPr>
                <w:rFonts w:ascii="Times" w:hAnsi="Times" w:cs="Times"/>
                <w:szCs w:val="24"/>
              </w:rPr>
            </w:pPr>
          </w:p>
        </w:tc>
      </w:tr>
    </w:tbl>
    <w:p w14:paraId="7C6408A6" w14:textId="77777777" w:rsidR="00C275CE" w:rsidRDefault="00C275CE" w:rsidP="00C275CE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54"/>
        <w:tblW w:w="494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69"/>
        <w:gridCol w:w="7779"/>
      </w:tblGrid>
      <w:tr w:rsidR="00C275CE" w:rsidRPr="00E00974" w14:paraId="5C226512" w14:textId="77777777" w:rsidTr="00E93DDD">
        <w:trPr>
          <w:cantSplit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34C" w14:textId="0A656D9D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b/>
                <w:color w:val="FF0000"/>
                <w:szCs w:val="24"/>
              </w:rPr>
            </w:pPr>
            <w:bookmarkStart w:id="0" w:name="_Hlk42864269"/>
            <w:r>
              <w:rPr>
                <w:rFonts w:ascii="Times" w:hAnsi="Times" w:cs="Times"/>
                <w:b/>
                <w:szCs w:val="24"/>
              </w:rPr>
              <w:t xml:space="preserve">Details of person who completed the </w:t>
            </w:r>
            <w:r w:rsidR="005009E5">
              <w:rPr>
                <w:rFonts w:ascii="Times" w:hAnsi="Times" w:cs="Times"/>
                <w:b/>
                <w:szCs w:val="24"/>
              </w:rPr>
              <w:t xml:space="preserve">Detention Review </w:t>
            </w:r>
            <w:r>
              <w:rPr>
                <w:rFonts w:ascii="Times" w:hAnsi="Times" w:cs="Times"/>
                <w:b/>
                <w:szCs w:val="24"/>
              </w:rPr>
              <w:t xml:space="preserve">Report </w:t>
            </w:r>
          </w:p>
          <w:p w14:paraId="1532E25A" w14:textId="77777777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b/>
                <w:szCs w:val="24"/>
              </w:rPr>
            </w:pPr>
          </w:p>
        </w:tc>
      </w:tr>
      <w:tr w:rsidR="00C275CE" w:rsidRPr="00E00974" w14:paraId="74E2C326" w14:textId="77777777" w:rsidTr="00E93DDD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3D3B" w14:textId="77777777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Full </w:t>
            </w:r>
            <w:r w:rsidRPr="00E00974">
              <w:rPr>
                <w:rFonts w:ascii="Times" w:hAnsi="Times" w:cs="Times"/>
                <w:szCs w:val="24"/>
              </w:rPr>
              <w:t xml:space="preserve">Name </w:t>
            </w:r>
          </w:p>
          <w:p w14:paraId="5515C42B" w14:textId="77777777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741" w14:textId="77777777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  <w:p w14:paraId="6B389616" w14:textId="77777777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C275CE" w:rsidRPr="00E00974" w14:paraId="5E9924ED" w14:textId="77777777" w:rsidTr="00E93DDD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E11" w14:textId="77777777" w:rsidR="00C275CE" w:rsidRDefault="00C275CE" w:rsidP="00E93DDD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Title </w:t>
            </w:r>
          </w:p>
          <w:p w14:paraId="62A2365A" w14:textId="77777777" w:rsidR="00C275CE" w:rsidRDefault="00C275CE" w:rsidP="00E93DDD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1548" w14:textId="77777777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C275CE" w:rsidRPr="00E00974" w14:paraId="78B029F3" w14:textId="77777777" w:rsidTr="00E93DDD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73A9" w14:textId="77777777" w:rsidR="00C275CE" w:rsidRPr="00E00974" w:rsidRDefault="00C275CE" w:rsidP="00E93DDD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Employment </w:t>
            </w:r>
            <w:r w:rsidRPr="00E00974">
              <w:rPr>
                <w:rFonts w:ascii="Times" w:hAnsi="Times" w:cs="Times"/>
                <w:szCs w:val="24"/>
              </w:rPr>
              <w:t>Address</w:t>
            </w:r>
          </w:p>
          <w:p w14:paraId="5BA3F2E2" w14:textId="77777777" w:rsidR="00C275CE" w:rsidRPr="00E00974" w:rsidRDefault="00C275CE" w:rsidP="00E93DDD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5CC" w14:textId="77777777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C275CE" w:rsidRPr="00E00974" w14:paraId="3D89F31B" w14:textId="77777777" w:rsidTr="00E93DDD">
        <w:trPr>
          <w:cantSplit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D20" w14:textId="77777777" w:rsidR="00C275CE" w:rsidRDefault="00C275CE" w:rsidP="00E93DDD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Email address </w:t>
            </w:r>
          </w:p>
          <w:p w14:paraId="36A3B331" w14:textId="77777777" w:rsidR="00C275CE" w:rsidRPr="00E00974" w:rsidRDefault="00C275CE" w:rsidP="00E93DDD">
            <w:pPr>
              <w:keepNext/>
              <w:contextualSpacing/>
              <w:jc w:val="left"/>
              <w:rPr>
                <w:rFonts w:ascii="Times" w:hAnsi="Times" w:cs="Times"/>
                <w:szCs w:val="24"/>
              </w:rPr>
            </w:pP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BFA" w14:textId="77777777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tr w:rsidR="00C275CE" w:rsidRPr="00E00974" w14:paraId="2FE78984" w14:textId="77777777" w:rsidTr="00E93DDD">
        <w:trPr>
          <w:cantSplit/>
          <w:trHeight w:val="58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321D" w14:textId="77777777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 xml:space="preserve">Phone </w:t>
            </w:r>
            <w:r>
              <w:rPr>
                <w:rFonts w:ascii="Times" w:hAnsi="Times" w:cs="Times"/>
                <w:szCs w:val="24"/>
              </w:rPr>
              <w:t>Number</w:t>
            </w:r>
          </w:p>
        </w:tc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489" w14:textId="77777777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  <w:p w14:paraId="591C5B4D" w14:textId="77777777" w:rsidR="00C275CE" w:rsidRPr="00E00974" w:rsidRDefault="00C275CE" w:rsidP="00E93DDD">
            <w:pPr>
              <w:keepNext/>
              <w:contextualSpacing/>
              <w:rPr>
                <w:rFonts w:ascii="Times" w:hAnsi="Times" w:cs="Times"/>
                <w:szCs w:val="24"/>
              </w:rPr>
            </w:pPr>
          </w:p>
        </w:tc>
      </w:tr>
      <w:bookmarkEnd w:id="0"/>
    </w:tbl>
    <w:p w14:paraId="6093600C" w14:textId="3C4EB5CE" w:rsidR="00C275CE" w:rsidRDefault="00C275CE" w:rsidP="00C275CE">
      <w:pPr>
        <w:ind w:right="141"/>
        <w:contextualSpacing/>
        <w:rPr>
          <w:rFonts w:ascii="Times" w:hAnsi="Times" w:cs="Times"/>
          <w:szCs w:val="24"/>
        </w:rPr>
      </w:pPr>
    </w:p>
    <w:p w14:paraId="32A1710F" w14:textId="767B2264" w:rsidR="00324506" w:rsidRDefault="00324506" w:rsidP="00C275CE">
      <w:pPr>
        <w:ind w:right="141"/>
        <w:contextualSpacing/>
        <w:rPr>
          <w:rFonts w:ascii="Times" w:hAnsi="Times" w:cs="Times"/>
          <w:szCs w:val="24"/>
        </w:rPr>
      </w:pPr>
    </w:p>
    <w:p w14:paraId="6CE33D47" w14:textId="64B2BCCF" w:rsidR="00324506" w:rsidRDefault="00324506" w:rsidP="00C275CE">
      <w:pPr>
        <w:ind w:right="141"/>
        <w:contextualSpacing/>
        <w:rPr>
          <w:rFonts w:ascii="Times" w:hAnsi="Times" w:cs="Times"/>
          <w:szCs w:val="24"/>
        </w:rPr>
      </w:pPr>
    </w:p>
    <w:p w14:paraId="38024052" w14:textId="496A4B93" w:rsidR="00324506" w:rsidRDefault="00324506" w:rsidP="00C275CE">
      <w:pPr>
        <w:ind w:right="141"/>
        <w:contextualSpacing/>
        <w:rPr>
          <w:rFonts w:ascii="Times" w:hAnsi="Times" w:cs="Times"/>
          <w:szCs w:val="24"/>
        </w:rPr>
      </w:pPr>
    </w:p>
    <w:p w14:paraId="0DE232AD" w14:textId="77777777" w:rsidR="00324506" w:rsidRPr="00E00974" w:rsidRDefault="00324506" w:rsidP="00C275CE">
      <w:pPr>
        <w:ind w:right="141"/>
        <w:contextualSpacing/>
        <w:rPr>
          <w:rFonts w:ascii="Times" w:hAnsi="Times" w:cs="Times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C275CE" w:rsidRPr="00E00974" w14:paraId="039B3709" w14:textId="77777777" w:rsidTr="00E93DDD">
        <w:tc>
          <w:tcPr>
            <w:tcW w:w="10345" w:type="dxa"/>
          </w:tcPr>
          <w:p w14:paraId="10D8970F" w14:textId="008FF996" w:rsidR="00C275CE" w:rsidRPr="00E00974" w:rsidRDefault="00C275CE" w:rsidP="00E93DDD">
            <w:pPr>
              <w:spacing w:before="120"/>
              <w:contextualSpacing/>
              <w:jc w:val="left"/>
              <w:rPr>
                <w:rFonts w:ascii="Times" w:hAnsi="Times" w:cs="Times"/>
                <w:b/>
                <w:color w:val="000000"/>
                <w:szCs w:val="24"/>
              </w:rPr>
            </w:pPr>
            <w:r w:rsidRPr="00E00974">
              <w:rPr>
                <w:rFonts w:ascii="Times" w:hAnsi="Times" w:cs="Times"/>
                <w:b/>
                <w:color w:val="000000"/>
                <w:szCs w:val="24"/>
              </w:rPr>
              <w:lastRenderedPageBreak/>
              <w:t xml:space="preserve">Signature of Person </w:t>
            </w:r>
            <w:r>
              <w:rPr>
                <w:rFonts w:ascii="Times" w:hAnsi="Times" w:cs="Times"/>
                <w:b/>
                <w:color w:val="000000"/>
                <w:szCs w:val="24"/>
              </w:rPr>
              <w:t xml:space="preserve">who completed the </w:t>
            </w:r>
            <w:r w:rsidR="00532723">
              <w:rPr>
                <w:rFonts w:ascii="Times" w:hAnsi="Times" w:cs="Times"/>
                <w:b/>
                <w:color w:val="000000"/>
                <w:szCs w:val="24"/>
              </w:rPr>
              <w:t>Detention Review</w:t>
            </w:r>
            <w:r>
              <w:rPr>
                <w:rFonts w:ascii="Times" w:hAnsi="Times" w:cs="Times"/>
                <w:b/>
                <w:color w:val="000000"/>
                <w:szCs w:val="24"/>
              </w:rPr>
              <w:t xml:space="preserve"> </w:t>
            </w:r>
            <w:r w:rsidRPr="00E00974">
              <w:rPr>
                <w:rFonts w:ascii="Times" w:hAnsi="Times" w:cs="Times"/>
                <w:b/>
                <w:color w:val="000000"/>
                <w:szCs w:val="24"/>
              </w:rPr>
              <w:t>Report:</w:t>
            </w:r>
          </w:p>
          <w:p w14:paraId="6027E719" w14:textId="77777777" w:rsidR="00C275CE" w:rsidRDefault="00C275CE" w:rsidP="00E93DD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75D9A350" w14:textId="3B18E2E9" w:rsidR="00C275CE" w:rsidRDefault="00C275CE" w:rsidP="00E93DD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>
              <w:rPr>
                <w:rFonts w:ascii="Times" w:hAnsi="Times" w:cs="Times"/>
                <w:szCs w:val="24"/>
              </w:rPr>
              <w:t xml:space="preserve">I confirm that I have discussed the </w:t>
            </w:r>
            <w:r w:rsidR="00532723">
              <w:rPr>
                <w:rFonts w:ascii="Times" w:hAnsi="Times" w:cs="Times"/>
                <w:szCs w:val="24"/>
              </w:rPr>
              <w:t>Detention Review</w:t>
            </w:r>
            <w:r>
              <w:rPr>
                <w:rFonts w:ascii="Times" w:hAnsi="Times" w:cs="Times"/>
                <w:szCs w:val="24"/>
              </w:rPr>
              <w:t xml:space="preserve"> </w:t>
            </w:r>
            <w:r w:rsidR="00532723">
              <w:rPr>
                <w:rFonts w:ascii="Times" w:hAnsi="Times" w:cs="Times"/>
                <w:szCs w:val="24"/>
              </w:rPr>
              <w:t>Report</w:t>
            </w:r>
            <w:r>
              <w:rPr>
                <w:rFonts w:ascii="Times" w:hAnsi="Times" w:cs="Times"/>
                <w:szCs w:val="24"/>
              </w:rPr>
              <w:t xml:space="preserve"> with the child.</w:t>
            </w:r>
          </w:p>
          <w:p w14:paraId="395B3038" w14:textId="77777777" w:rsidR="00C275CE" w:rsidRDefault="00C275CE" w:rsidP="00E93DD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7A55AD6E" w14:textId="77777777" w:rsidR="00C275CE" w:rsidRPr="00E00974" w:rsidRDefault="00C275CE" w:rsidP="00E93DD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43EB540A" w14:textId="77777777" w:rsidR="00C275CE" w:rsidRPr="00E00974" w:rsidRDefault="00C275CE" w:rsidP="00E93DD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 xml:space="preserve">…………………………..                                                                         </w:t>
            </w:r>
          </w:p>
          <w:p w14:paraId="3603DFDF" w14:textId="77777777" w:rsidR="00C275CE" w:rsidRPr="00E00974" w:rsidRDefault="00C275CE" w:rsidP="00E93DD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 xml:space="preserve">Signature                                                                                                </w:t>
            </w:r>
          </w:p>
          <w:p w14:paraId="4DB0387D" w14:textId="77777777" w:rsidR="00C275CE" w:rsidRPr="00E00974" w:rsidRDefault="00C275CE" w:rsidP="00E93DD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  <w:p w14:paraId="7C740260" w14:textId="77777777" w:rsidR="00C275CE" w:rsidRPr="00E00974" w:rsidRDefault="00C275CE" w:rsidP="00E93DD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>………………………….</w:t>
            </w:r>
          </w:p>
          <w:p w14:paraId="098C1D75" w14:textId="77777777" w:rsidR="00C275CE" w:rsidRDefault="00C275CE" w:rsidP="00E93DD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  <w:r w:rsidRPr="00E00974">
              <w:rPr>
                <w:rFonts w:ascii="Times" w:hAnsi="Times" w:cs="Times"/>
                <w:szCs w:val="24"/>
              </w:rPr>
              <w:t>Date</w:t>
            </w:r>
          </w:p>
          <w:p w14:paraId="5F52B94A" w14:textId="77777777" w:rsidR="00C275CE" w:rsidRPr="00E00974" w:rsidRDefault="00C275CE" w:rsidP="00E93DDD">
            <w:pPr>
              <w:spacing w:after="120"/>
              <w:contextualSpacing/>
              <w:rPr>
                <w:rFonts w:ascii="Times" w:hAnsi="Times" w:cs="Times"/>
                <w:szCs w:val="24"/>
              </w:rPr>
            </w:pPr>
          </w:p>
        </w:tc>
      </w:tr>
    </w:tbl>
    <w:p w14:paraId="6443EE63" w14:textId="77777777" w:rsidR="002005CC" w:rsidRDefault="002005CC"/>
    <w:sectPr w:rsidR="002005CC" w:rsidSect="005915F9">
      <w:footerReference w:type="default" r:id="rId7"/>
      <w:headerReference w:type="first" r:id="rId8"/>
      <w:footerReference w:type="first" r:id="rId9"/>
      <w:pgSz w:w="11907" w:h="16840" w:code="9"/>
      <w:pgMar w:top="720" w:right="720" w:bottom="284" w:left="720" w:header="284" w:footer="12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A70F" w14:textId="77777777" w:rsidR="002C4086" w:rsidRDefault="00A17F02">
      <w:r>
        <w:separator/>
      </w:r>
    </w:p>
  </w:endnote>
  <w:endnote w:type="continuationSeparator" w:id="0">
    <w:p w14:paraId="61CBE696" w14:textId="77777777" w:rsidR="002C4086" w:rsidRDefault="00A1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2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0F4CDE" w14:textId="77777777" w:rsidR="00731EE7" w:rsidRDefault="003A38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4DF0D" w14:textId="77777777" w:rsidR="00731EE7" w:rsidRDefault="004D2CE8" w:rsidP="00731EE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122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6C871" w14:textId="77777777" w:rsidR="00731EE7" w:rsidRDefault="003A38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B45CBC" w14:textId="77777777" w:rsidR="00731EE7" w:rsidRDefault="004D2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E158" w14:textId="77777777" w:rsidR="002C4086" w:rsidRDefault="00A17F02">
      <w:r>
        <w:separator/>
      </w:r>
    </w:p>
  </w:footnote>
  <w:footnote w:type="continuationSeparator" w:id="0">
    <w:p w14:paraId="5EDEA61F" w14:textId="77777777" w:rsidR="002C4086" w:rsidRDefault="00A1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FC89" w14:textId="77777777" w:rsidR="00085A5D" w:rsidRPr="004925D1" w:rsidRDefault="003A384A" w:rsidP="004925D1">
    <w:pPr>
      <w:pStyle w:val="Header"/>
      <w:jc w:val="right"/>
      <w:rPr>
        <w:rFonts w:asciiTheme="minorHAnsi" w:hAnsiTheme="minorHAnsi" w:cstheme="minorHAnsi"/>
        <w:i/>
        <w:sz w:val="18"/>
        <w:szCs w:val="18"/>
      </w:rPr>
    </w:pPr>
    <w:r>
      <w:rPr>
        <w:rFonts w:asciiTheme="minorHAnsi" w:hAnsiTheme="minorHAnsi" w:cstheme="minorHAnsi"/>
        <w:i/>
        <w:sz w:val="18"/>
        <w:szCs w:val="18"/>
      </w:rPr>
      <w:t>Draft 7 - 12 April 2021</w:t>
    </w:r>
  </w:p>
  <w:p w14:paraId="17BCD4E3" w14:textId="77777777" w:rsidR="00085A5D" w:rsidRDefault="004D2C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CE"/>
    <w:rsid w:val="000C153E"/>
    <w:rsid w:val="000E10FA"/>
    <w:rsid w:val="002005CC"/>
    <w:rsid w:val="002144BA"/>
    <w:rsid w:val="002C4086"/>
    <w:rsid w:val="00324506"/>
    <w:rsid w:val="003A384A"/>
    <w:rsid w:val="00441623"/>
    <w:rsid w:val="004D2CE8"/>
    <w:rsid w:val="005009E5"/>
    <w:rsid w:val="00503FA1"/>
    <w:rsid w:val="00532723"/>
    <w:rsid w:val="0064543E"/>
    <w:rsid w:val="00674D2B"/>
    <w:rsid w:val="00705761"/>
    <w:rsid w:val="00707A3E"/>
    <w:rsid w:val="0094663B"/>
    <w:rsid w:val="00A17F02"/>
    <w:rsid w:val="00BD0AC2"/>
    <w:rsid w:val="00C171DF"/>
    <w:rsid w:val="00C275CE"/>
    <w:rsid w:val="00C92CE6"/>
    <w:rsid w:val="00E765E5"/>
    <w:rsid w:val="00E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7051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C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75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5C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C275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275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5C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C275C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C275C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hcourt@courts.sa.gov.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YTO11 - Detention Review Report Template</dc:title>
  <dc:subject/>
  <dc:creator>Courts Administration Authority</dc:creator>
  <cp:keywords>Forms; Special</cp:keywords>
  <dc:description/>
  <cp:lastModifiedBy/>
  <cp:revision>1</cp:revision>
  <dcterms:created xsi:type="dcterms:W3CDTF">2021-11-09T04:45:00Z</dcterms:created>
  <dcterms:modified xsi:type="dcterms:W3CDTF">2022-08-13T05:04:00Z</dcterms:modified>
</cp:coreProperties>
</file>